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 xml:space="preserve">Прием заявок c 7 августа 2017 по 6 сентября 2017 </w:t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>Открытый конкурс по ГК</w:t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>5 очередь | Лот №1</w:t>
      </w:r>
      <w:r w:rsidRPr="006E15DD">
        <w:rPr>
          <w:sz w:val="24"/>
          <w:szCs w:val="24"/>
        </w:rPr>
        <w:tab/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>Шифр лота: 2017-14-573-0004</w:t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>Формирование системы международного научно-технического сотрудничества и международной интеграции в области исследований и технологического развития, позволяющей защи</w:t>
      </w:r>
      <w:bookmarkStart w:id="0" w:name="_GoBack"/>
      <w:bookmarkEnd w:id="0"/>
      <w:r w:rsidRPr="006E15DD">
        <w:rPr>
          <w:sz w:val="24"/>
          <w:szCs w:val="24"/>
        </w:rPr>
        <w:t>тить идентичность российской научной сферы и государственные интересы в условиях интернационализации науки и повысить эффективность российской науки за счет взаимовыгодного международного взаимодействия</w:t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>1.1 Проведение исследований, направленных на формирование системы научно-технологических приоритетов и прогнозирование развития научно-технологической сферы</w:t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 xml:space="preserve">Прием заявок c 7 августа 2017 по 6 сентября 2017 </w:t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>Открытый конкурс по ГК</w:t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>4 очередь | Лот №1</w:t>
      </w:r>
      <w:r w:rsidRPr="006E15DD">
        <w:rPr>
          <w:sz w:val="24"/>
          <w:szCs w:val="24"/>
        </w:rPr>
        <w:tab/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>Шифр лота: 2017-14-573-0005</w:t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>Научно-методическое и организационное сопровождение разработки Государственной программы «Научно-технологическое развитие Российской Федерации», ее согласования и реализации, включая формирование комплексных научно-технических программ, как элемента проектной части Государственной программы</w:t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>1.1 Проведение исследований, направленных на формирование системы научно-технологических приоритетов и прогнозирование развития научно-технологической сферы</w:t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 xml:space="preserve">Прием заявок c 7 августа 2017 по 6 сентября 2017 </w:t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>Открытый конкурс по ГК</w:t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>3 очередь | Лот №1</w:t>
      </w:r>
      <w:r w:rsidRPr="006E15DD">
        <w:rPr>
          <w:sz w:val="24"/>
          <w:szCs w:val="24"/>
        </w:rPr>
        <w:tab/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>Шифр лота: 2017-14-573-0003</w:t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>Экспертное и организационно-техническое сопровождение процедур согласования проекта федерального закона "О научной, научно-технической и инновационной деятельности в Российской Федерации"</w:t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>1.1 Проведение исследований, направленных на формирование системы научно-технологических приоритетов и прогнозирование развития научно-технологической сферы</w:t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 xml:space="preserve">Прием заявок c 7 августа 2017 по 6 сентября 2017 </w:t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>Открытый конкурс по ГК</w:t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>2 очередь | Лот №1</w:t>
      </w:r>
      <w:r w:rsidRPr="006E15DD">
        <w:rPr>
          <w:sz w:val="24"/>
          <w:szCs w:val="24"/>
        </w:rPr>
        <w:tab/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>Шифр лота: 2017-14-573-0002</w:t>
      </w:r>
    </w:p>
    <w:p w:rsidR="00686330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>Разработка прогноза реализации отдельных приоритетов научно-технологического развития, определенных Стратегией научно-технологического развития Российской Федерации</w:t>
      </w:r>
    </w:p>
    <w:p w:rsidR="00BF2ECE" w:rsidRPr="006E15DD" w:rsidRDefault="00686330" w:rsidP="006E15DD">
      <w:pPr>
        <w:spacing w:after="0" w:line="240" w:lineRule="auto"/>
        <w:jc w:val="both"/>
        <w:rPr>
          <w:sz w:val="24"/>
          <w:szCs w:val="24"/>
        </w:rPr>
      </w:pPr>
      <w:r w:rsidRPr="006E15DD">
        <w:rPr>
          <w:sz w:val="24"/>
          <w:szCs w:val="24"/>
        </w:rPr>
        <w:t>1.1 Проведение исследований, направленных на формирование системы научно-технологических приоритетов и прогнозирование развития научно-технологической сферы</w:t>
      </w:r>
    </w:p>
    <w:sectPr w:rsidR="00BF2ECE" w:rsidRPr="006E15DD" w:rsidSect="006E15D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30"/>
    <w:rsid w:val="00686330"/>
    <w:rsid w:val="006E15DD"/>
    <w:rsid w:val="00B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2017-08-08T04:43:00Z</dcterms:created>
  <dcterms:modified xsi:type="dcterms:W3CDTF">2017-08-08T07:35:00Z</dcterms:modified>
</cp:coreProperties>
</file>